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63" w:rsidRPr="00CE2F33" w:rsidRDefault="009E2A5C" w:rsidP="003D5E6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Homework of Reviewing</w:t>
      </w:r>
    </w:p>
    <w:p w:rsidR="003C211A" w:rsidRPr="008A07CD" w:rsidRDefault="003D5E63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231088" w:rsidRPr="009D7003" w:rsidRDefault="00AA125D" w:rsidP="00943465">
      <w:pPr>
        <w:pStyle w:val="ListParagraph"/>
        <w:numPr>
          <w:ilvl w:val="0"/>
          <w:numId w:val="1"/>
        </w:numPr>
      </w:pPr>
      <w:r>
        <w:t>You are asked to</w:t>
      </w:r>
      <w:r w:rsidR="00BF0BB5" w:rsidRPr="009D7003">
        <w:t xml:space="preserve"> forecast the future return of the stock A. In the past three years, the price cha</w:t>
      </w:r>
      <w:r w:rsidR="008A07CD">
        <w:t>nge of the stock has been 20%, -2</w:t>
      </w:r>
      <w:r w:rsidR="00BF0BB5" w:rsidRPr="009D7003">
        <w:t xml:space="preserve">% and 18%. The dividend yield D1/S is expected to be 4%. The </w:t>
      </w:r>
      <w:r w:rsidR="00391702">
        <w:t xml:space="preserve">rate of </w:t>
      </w:r>
      <w:r w:rsidR="00BF0BB5" w:rsidRPr="009D7003">
        <w:t>dividend growth</w:t>
      </w:r>
      <w:r w:rsidR="008A07CD">
        <w:t>, g,</w:t>
      </w:r>
      <w:r w:rsidR="00BF0BB5" w:rsidRPr="009D7003">
        <w:t xml:space="preserve"> from past five years has been 2% per year. This is expected to remain the same in the future. The risk free rate</w:t>
      </w:r>
      <w:r w:rsidR="008A07CD">
        <w:t>, Rf,</w:t>
      </w:r>
      <w:r w:rsidR="00BF0BB5" w:rsidRPr="009D7003">
        <w:t xml:space="preserve"> is 3%. The expected market return</w:t>
      </w:r>
      <w:r w:rsidR="008A07CD">
        <w:t>, Rm,</w:t>
      </w:r>
      <w:r w:rsidR="00BF0BB5" w:rsidRPr="009D7003">
        <w:t xml:space="preserve"> is 12%</w:t>
      </w:r>
      <w:r w:rsidR="008A07CD">
        <w:t>. The beta of the stock A is 1.4</w:t>
      </w:r>
      <w:r w:rsidR="00BF0BB5" w:rsidRPr="009D7003">
        <w:t>. Please estimate the future return of the stock based on a) The past return data,</w:t>
      </w:r>
      <w:r w:rsidR="008A07CD">
        <w:t xml:space="preserve"> b</w:t>
      </w:r>
      <w:r w:rsidR="00BF0BB5" w:rsidRPr="009D7003">
        <w:t>) CAPM model</w:t>
      </w:r>
      <w:r w:rsidR="008A07CD">
        <w:t xml:space="preserve">, in which the expected return of a stock is </w:t>
      </w:r>
      <w:r w:rsidR="008A07CD" w:rsidRPr="009D7003">
        <w:t>Rf + beta*(Rm-Rf)</w:t>
      </w:r>
      <w:r w:rsidR="008A07CD">
        <w:t>,</w:t>
      </w:r>
      <w:r w:rsidR="008A07CD" w:rsidRPr="009D7003">
        <w:t xml:space="preserve"> </w:t>
      </w:r>
      <w:r w:rsidR="008A07CD">
        <w:t xml:space="preserve"> </w:t>
      </w:r>
      <w:r w:rsidR="00286E21" w:rsidRPr="009D7003">
        <w:t xml:space="preserve"> </w:t>
      </w:r>
      <w:r w:rsidR="008A07CD">
        <w:t>c</w:t>
      </w:r>
      <w:r w:rsidR="008A07CD" w:rsidRPr="009D7003">
        <w:t xml:space="preserve">) Dividend yield </w:t>
      </w:r>
      <w:r w:rsidR="008A07CD">
        <w:t>plus dividend growth D1/S + g.</w:t>
      </w:r>
      <w:r w:rsidR="008A07CD" w:rsidRPr="009D7003">
        <w:t xml:space="preserve"> </w:t>
      </w:r>
      <w:r w:rsidR="00286E21" w:rsidRPr="009D7003">
        <w:t xml:space="preserve">Which method is likely to provide more accurate estimation? Explain your answers. </w:t>
      </w:r>
    </w:p>
    <w:p w:rsidR="00EF78DB" w:rsidRPr="009D7003" w:rsidRDefault="00EF78DB" w:rsidP="00231088">
      <w:bookmarkStart w:id="0" w:name="_GoBack"/>
      <w:bookmarkEnd w:id="0"/>
    </w:p>
    <w:p w:rsidR="00AA7B49" w:rsidRPr="009D7003" w:rsidRDefault="00AA7B49" w:rsidP="00231088"/>
    <w:p w:rsidR="00AA7B49" w:rsidRPr="009D7003" w:rsidRDefault="003836C2" w:rsidP="007936A5">
      <w:pPr>
        <w:pStyle w:val="ListParagraph"/>
        <w:numPr>
          <w:ilvl w:val="0"/>
          <w:numId w:val="1"/>
        </w:numPr>
      </w:pPr>
      <w:r w:rsidRPr="009D7003">
        <w:t>The security market is comprised of two risky assets</w:t>
      </w:r>
      <w:r w:rsidR="005E4BD8" w:rsidRPr="009D7003">
        <w:t xml:space="preserve"> X, Y</w:t>
      </w:r>
      <w:r w:rsidRPr="009D7003">
        <w:t xml:space="preserve"> with </w:t>
      </w:r>
      <w:r w:rsidR="005E4BD8" w:rsidRPr="009D7003">
        <w:t>r</w:t>
      </w:r>
      <w:r w:rsidR="00610FB9">
        <w:t>eturn, standard deviation of (9%, 10%) and (13</w:t>
      </w:r>
      <w:r w:rsidR="005E4BD8" w:rsidRPr="009D7003">
        <w:t>%, 20%) respectively. The market capitalizations</w:t>
      </w:r>
      <w:r w:rsidR="00216A46" w:rsidRPr="009D7003">
        <w:t xml:space="preserve"> of</w:t>
      </w:r>
      <w:r w:rsidR="00673820">
        <w:t xml:space="preserve"> X and Y are 45 and 55</w:t>
      </w:r>
      <w:r w:rsidR="005E4BD8" w:rsidRPr="009D7003">
        <w:t xml:space="preserve"> respectively. </w:t>
      </w:r>
      <w:r w:rsidR="008510DA" w:rsidRPr="009D7003">
        <w:t>Suppose the correlation of the two assets are 1, 0 or -1. Please calculate the values of return and standard deviation</w:t>
      </w:r>
      <w:r w:rsidR="009C335F">
        <w:t xml:space="preserve"> of the market portfolio</w:t>
      </w:r>
      <w:r w:rsidR="008510DA" w:rsidRPr="009D7003">
        <w:t xml:space="preserve"> in each of the three conditions. Please calculate the </w:t>
      </w:r>
      <w:r w:rsidR="002D253A" w:rsidRPr="009D7003">
        <w:t xml:space="preserve">value of risk free rate when the correlation of X and Y are 1 and -1. When the correlation of X and Y is zero, is the risk free rate uniquely determined or not? </w:t>
      </w:r>
      <w:r w:rsidR="00832911">
        <w:t xml:space="preserve">Please explain. </w:t>
      </w:r>
    </w:p>
    <w:p w:rsidR="00BF4F5B" w:rsidRPr="009D7003" w:rsidRDefault="00BF4F5B" w:rsidP="00EC3D7F"/>
    <w:p w:rsidR="000B0F8E" w:rsidRPr="009D7003" w:rsidRDefault="000B0F8E" w:rsidP="00DD579B"/>
    <w:p w:rsidR="000B0F8E" w:rsidRDefault="000678B9" w:rsidP="00360B62">
      <w:pPr>
        <w:pStyle w:val="ListParagraph"/>
        <w:numPr>
          <w:ilvl w:val="0"/>
          <w:numId w:val="1"/>
        </w:numPr>
      </w:pPr>
      <w:r>
        <w:t>Suppose the risk free rate is 3</w:t>
      </w:r>
      <w:r w:rsidR="004730FD" w:rsidRPr="009D7003">
        <w:t xml:space="preserve">%, the expected rate of return and standard distribution of a risky asset </w:t>
      </w:r>
      <w:r w:rsidR="00360B62">
        <w:t>are 6% and 15</w:t>
      </w:r>
      <w:r w:rsidR="004730FD" w:rsidRPr="009D7003">
        <w:t>%. Suppose the utility function of an investor is U = E(r) – 1/2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60B62">
        <w:t xml:space="preserve"> </w:t>
      </w:r>
      <w:r w:rsidR="00236214">
        <w:t>, where r is the expected rate of return and σ is the standard deviation</w:t>
      </w:r>
      <w:r w:rsidR="00360B62">
        <w:t>.</w:t>
      </w:r>
      <w:r w:rsidR="004730FD" w:rsidRPr="009D7003">
        <w:t xml:space="preserve"> Please calculate the investor’s asset allocation ratios between risk</w:t>
      </w:r>
      <w:r w:rsidR="00360B62">
        <w:t xml:space="preserve"> free asset and the risky asset, when </w:t>
      </w:r>
      <w:r w:rsidR="00DD579B">
        <w:t xml:space="preserve">A is equal to </w:t>
      </w:r>
      <w:r w:rsidR="00C65B8B">
        <w:t xml:space="preserve">1, </w:t>
      </w:r>
      <w:r w:rsidR="00DD579B">
        <w:t>2 or 3</w:t>
      </w:r>
      <w:r w:rsidR="00360B62" w:rsidRPr="009D7003">
        <w:t xml:space="preserve"> respectively.</w:t>
      </w:r>
    </w:p>
    <w:p w:rsidR="007C498B" w:rsidRDefault="007C498B" w:rsidP="007C498B">
      <w:pPr>
        <w:pStyle w:val="ListParagraph"/>
      </w:pPr>
    </w:p>
    <w:p w:rsidR="00000000" w:rsidRPr="007C498B" w:rsidRDefault="00B653DD" w:rsidP="007C498B">
      <w:pPr>
        <w:pStyle w:val="ListParagraph"/>
        <w:numPr>
          <w:ilvl w:val="0"/>
          <w:numId w:val="1"/>
        </w:numPr>
      </w:pPr>
      <w:r w:rsidRPr="007C498B">
        <w:t>A portfolio has 60% probability to gain 50% per yea</w:t>
      </w:r>
      <w:r w:rsidR="007C498B">
        <w:t>r and 40% probability to lose 40</w:t>
      </w:r>
      <w:r w:rsidRPr="007C498B">
        <w:t>% per year. Please calculate the arithmetic rate of return and geometric rate of return of the portfolio. The initial value of the</w:t>
      </w:r>
      <w:r w:rsidRPr="007C498B">
        <w:t xml:space="preserve"> portfolio is 1 million dollar. After ten years, what is the most likely value of this portfolio?</w:t>
      </w:r>
    </w:p>
    <w:p w:rsidR="007C498B" w:rsidRPr="009D7003" w:rsidRDefault="007C498B" w:rsidP="007C498B">
      <w:pPr>
        <w:pStyle w:val="ListParagraph"/>
      </w:pPr>
    </w:p>
    <w:p w:rsidR="00BF4F5B" w:rsidRPr="009D7003" w:rsidRDefault="00BF4F5B" w:rsidP="009870BC"/>
    <w:p w:rsidR="00BF4F5B" w:rsidRPr="009D7003" w:rsidRDefault="00BF4F5B" w:rsidP="00C82424">
      <w:pPr>
        <w:ind w:left="360"/>
      </w:pPr>
    </w:p>
    <w:p w:rsidR="00EF78DB" w:rsidRDefault="00EF78DB" w:rsidP="00C82424">
      <w:pPr>
        <w:ind w:left="360"/>
      </w:pPr>
    </w:p>
    <w:p w:rsidR="00C65B8B" w:rsidRPr="009D7003" w:rsidRDefault="00C65B8B" w:rsidP="00C82424">
      <w:pPr>
        <w:ind w:left="360"/>
      </w:pPr>
    </w:p>
    <w:sectPr w:rsidR="00C65B8B" w:rsidRPr="009D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E8D"/>
    <w:multiLevelType w:val="hybridMultilevel"/>
    <w:tmpl w:val="67AA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512"/>
    <w:multiLevelType w:val="hybridMultilevel"/>
    <w:tmpl w:val="C8644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F2"/>
    <w:multiLevelType w:val="hybridMultilevel"/>
    <w:tmpl w:val="0F7EC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09F2"/>
    <w:multiLevelType w:val="hybridMultilevel"/>
    <w:tmpl w:val="A90A4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63EE8"/>
    <w:multiLevelType w:val="hybridMultilevel"/>
    <w:tmpl w:val="110A13DC"/>
    <w:lvl w:ilvl="0" w:tplc="445A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CD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54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45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02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6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0EB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2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E4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7"/>
    <w:rsid w:val="000678B9"/>
    <w:rsid w:val="000B0F8E"/>
    <w:rsid w:val="001E3482"/>
    <w:rsid w:val="00216A46"/>
    <w:rsid w:val="00231088"/>
    <w:rsid w:val="00236214"/>
    <w:rsid w:val="00286E21"/>
    <w:rsid w:val="002A0B3E"/>
    <w:rsid w:val="002D253A"/>
    <w:rsid w:val="003004BA"/>
    <w:rsid w:val="00320B8B"/>
    <w:rsid w:val="0032664D"/>
    <w:rsid w:val="00360B62"/>
    <w:rsid w:val="003807BC"/>
    <w:rsid w:val="003836C2"/>
    <w:rsid w:val="00391702"/>
    <w:rsid w:val="003B3671"/>
    <w:rsid w:val="003C211A"/>
    <w:rsid w:val="003D5E63"/>
    <w:rsid w:val="00412325"/>
    <w:rsid w:val="0046628F"/>
    <w:rsid w:val="004730FD"/>
    <w:rsid w:val="00555CA9"/>
    <w:rsid w:val="005E4BD8"/>
    <w:rsid w:val="005E5EDC"/>
    <w:rsid w:val="005F1DFD"/>
    <w:rsid w:val="00610FB9"/>
    <w:rsid w:val="00621878"/>
    <w:rsid w:val="00673820"/>
    <w:rsid w:val="006A2BFC"/>
    <w:rsid w:val="006B1D93"/>
    <w:rsid w:val="006F5C91"/>
    <w:rsid w:val="00737251"/>
    <w:rsid w:val="007936A5"/>
    <w:rsid w:val="007B1418"/>
    <w:rsid w:val="007C498B"/>
    <w:rsid w:val="0080478A"/>
    <w:rsid w:val="00832911"/>
    <w:rsid w:val="008510DA"/>
    <w:rsid w:val="008A07CD"/>
    <w:rsid w:val="008A64E5"/>
    <w:rsid w:val="00943465"/>
    <w:rsid w:val="009771A0"/>
    <w:rsid w:val="009870BC"/>
    <w:rsid w:val="009C335F"/>
    <w:rsid w:val="009D7003"/>
    <w:rsid w:val="009E2A5C"/>
    <w:rsid w:val="00A2077F"/>
    <w:rsid w:val="00A215D5"/>
    <w:rsid w:val="00A84F0C"/>
    <w:rsid w:val="00A864A1"/>
    <w:rsid w:val="00AA125D"/>
    <w:rsid w:val="00AA7B49"/>
    <w:rsid w:val="00B653DD"/>
    <w:rsid w:val="00BF0BB5"/>
    <w:rsid w:val="00BF4F5B"/>
    <w:rsid w:val="00C34FFD"/>
    <w:rsid w:val="00C65B8B"/>
    <w:rsid w:val="00C82035"/>
    <w:rsid w:val="00C82424"/>
    <w:rsid w:val="00DD579B"/>
    <w:rsid w:val="00E27D92"/>
    <w:rsid w:val="00E74060"/>
    <w:rsid w:val="00EC3D7F"/>
    <w:rsid w:val="00EF78DB"/>
    <w:rsid w:val="00F55D8A"/>
    <w:rsid w:val="00FC3B77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CA28"/>
  <w15:chartTrackingRefBased/>
  <w15:docId w15:val="{702A4F23-81A9-4F88-9C7D-21FFD229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2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4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F5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700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70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dcterms:created xsi:type="dcterms:W3CDTF">2018-01-03T23:07:00Z</dcterms:created>
  <dcterms:modified xsi:type="dcterms:W3CDTF">2018-01-09T18:11:00Z</dcterms:modified>
</cp:coreProperties>
</file>