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5F" w:rsidRPr="00A512AD" w:rsidRDefault="00E20D5F">
      <w:pPr>
        <w:rPr>
          <w:rFonts w:ascii="Arial" w:hAnsi="Arial"/>
          <w:sz w:val="16"/>
          <w:szCs w:val="16"/>
          <w:lang w:val="en-GB"/>
        </w:rPr>
      </w:pPr>
    </w:p>
    <w:tbl>
      <w:tblPr>
        <w:tblW w:w="4938" w:type="pct"/>
        <w:tblBorders>
          <w:top w:val="double" w:sz="4" w:space="0" w:color="000000"/>
          <w:bottom w:val="double" w:sz="4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40"/>
        <w:gridCol w:w="5461"/>
        <w:gridCol w:w="2280"/>
      </w:tblGrid>
      <w:tr w:rsidR="00BD3EF6" w:rsidTr="00BB0675">
        <w:trPr>
          <w:cantSplit/>
          <w:trHeight w:val="1389"/>
          <w:tblHeader/>
        </w:trPr>
        <w:tc>
          <w:tcPr>
            <w:tcW w:w="933" w:type="pct"/>
            <w:shd w:val="solid" w:color="FFFFFF" w:fill="FFFFFF"/>
            <w:vAlign w:val="center"/>
          </w:tcPr>
          <w:p w:rsidR="00BD3EF6" w:rsidRDefault="001C5192" w:rsidP="00BB0675">
            <w:pPr>
              <w:jc w:val="center"/>
              <w:rPr>
                <w:rFonts w:ascii="Arial" w:hAnsi="Arial"/>
                <w:b/>
                <w:sz w:val="26"/>
                <w:lang w:val="en-GB"/>
              </w:rPr>
            </w:pPr>
            <w:r>
              <w:rPr>
                <w:noProof/>
                <w:snapToGrid/>
                <w:sz w:val="20"/>
              </w:rPr>
              <w:drawing>
                <wp:inline distT="0" distB="0" distL="0" distR="0">
                  <wp:extent cx="942975" cy="523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1" t="-366" r="-201" b="-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pct"/>
            <w:tcBorders>
              <w:top w:val="double" w:sz="4" w:space="0" w:color="000000"/>
              <w:bottom w:val="double" w:sz="4" w:space="0" w:color="000000"/>
            </w:tcBorders>
            <w:shd w:val="pct10" w:color="auto" w:fill="FFFFFF"/>
            <w:vAlign w:val="center"/>
          </w:tcPr>
          <w:p w:rsidR="00BD3EF6" w:rsidRDefault="00BD3EF6" w:rsidP="007C4CB7">
            <w:pPr>
              <w:spacing w:before="120" w:after="12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8"/>
                <w:lang w:val="en-GB"/>
              </w:rPr>
              <w:t>University of Northern British Columbia</w:t>
            </w:r>
            <w:r>
              <w:rPr>
                <w:rFonts w:ascii="Arial" w:hAnsi="Arial"/>
                <w:b/>
                <w:i/>
                <w:lang w:val="en-GB"/>
              </w:rPr>
              <w:br/>
            </w:r>
            <w:r>
              <w:rPr>
                <w:rFonts w:ascii="Arial" w:hAnsi="Arial"/>
                <w:b/>
                <w:i/>
                <w:sz w:val="20"/>
              </w:rPr>
              <w:br/>
            </w:r>
            <w:r w:rsidR="00650131">
              <w:rPr>
                <w:rFonts w:ascii="Arial" w:hAnsi="Arial"/>
                <w:b/>
                <w:i/>
                <w:sz w:val="20"/>
              </w:rPr>
              <w:t xml:space="preserve">Competition </w:t>
            </w:r>
            <w:r w:rsidR="007C4CB7">
              <w:rPr>
                <w:rFonts w:ascii="Arial" w:hAnsi="Arial"/>
                <w:b/>
                <w:i/>
                <w:sz w:val="20"/>
              </w:rPr>
              <w:t>13-032</w:t>
            </w:r>
            <w:r w:rsidR="00650131">
              <w:rPr>
                <w:rFonts w:ascii="Arial" w:hAnsi="Arial"/>
                <w:b/>
                <w:i/>
                <w:sz w:val="20"/>
              </w:rPr>
              <w:t>AC</w:t>
            </w:r>
          </w:p>
        </w:tc>
        <w:tc>
          <w:tcPr>
            <w:tcW w:w="109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</w:tcPr>
          <w:p w:rsidR="00BD3EF6" w:rsidRPr="00916B59" w:rsidRDefault="00471283" w:rsidP="00BB0675">
            <w:pPr>
              <w:spacing w:before="120" w:after="120"/>
              <w:rPr>
                <w:rFonts w:ascii="Arial" w:hAnsi="Arial"/>
                <w:b/>
                <w:i/>
                <w:sz w:val="26"/>
                <w:szCs w:val="26"/>
                <w:lang w:val="en-GB"/>
              </w:rPr>
            </w:pPr>
            <w:r>
              <w:rPr>
                <w:rFonts w:ascii="Arial" w:hAnsi="Arial"/>
                <w:b/>
                <w:i/>
                <w:noProof/>
                <w:snapToGrid/>
                <w:sz w:val="26"/>
                <w:szCs w:val="26"/>
              </w:rPr>
              <w:drawing>
                <wp:inline distT="0" distB="0" distL="0" distR="0" wp14:anchorId="027DB445">
                  <wp:extent cx="1295400" cy="6762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35C" w:rsidRDefault="0001235C" w:rsidP="0001235C">
      <w:pPr>
        <w:jc w:val="both"/>
        <w:rPr>
          <w:rFonts w:ascii="Arial" w:hAnsi="Arial"/>
          <w:sz w:val="22"/>
          <w:lang w:val="en-GB"/>
        </w:rPr>
      </w:pPr>
    </w:p>
    <w:p w:rsidR="00650131" w:rsidRPr="00805596" w:rsidRDefault="00650131" w:rsidP="0001235C">
      <w:pPr>
        <w:jc w:val="both"/>
        <w:rPr>
          <w:rFonts w:ascii="Arial" w:hAnsi="Arial"/>
          <w:sz w:val="22"/>
          <w:lang w:val="en-GB"/>
        </w:rPr>
      </w:pPr>
    </w:p>
    <w:p w:rsidR="001C5192" w:rsidRPr="001C5192" w:rsidRDefault="00BA6527" w:rsidP="001C5192">
      <w:pPr>
        <w:pStyle w:val="BodyText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Post Doctoral</w:t>
      </w:r>
      <w:proofErr w:type="spellEnd"/>
      <w:r>
        <w:rPr>
          <w:rFonts w:cs="Arial"/>
          <w:szCs w:val="24"/>
        </w:rPr>
        <w:t xml:space="preserve"> Fellow</w:t>
      </w:r>
      <w:r w:rsidR="00650131">
        <w:rPr>
          <w:rFonts w:cs="Arial"/>
          <w:szCs w:val="24"/>
        </w:rPr>
        <w:t xml:space="preserve"> – Northern </w:t>
      </w:r>
      <w:r>
        <w:rPr>
          <w:rFonts w:cs="Arial"/>
          <w:szCs w:val="24"/>
        </w:rPr>
        <w:t xml:space="preserve">Hydrometeorology </w:t>
      </w:r>
      <w:proofErr w:type="gramStart"/>
      <w:r>
        <w:rPr>
          <w:rFonts w:cs="Arial"/>
          <w:szCs w:val="24"/>
        </w:rPr>
        <w:t>Project</w:t>
      </w:r>
      <w:proofErr w:type="gramEnd"/>
      <w:r w:rsidR="001C5192" w:rsidRPr="001C5192">
        <w:rPr>
          <w:rFonts w:cs="Arial"/>
          <w:szCs w:val="24"/>
        </w:rPr>
        <w:br/>
      </w:r>
      <w:r w:rsidR="001C5192">
        <w:rPr>
          <w:rFonts w:cs="Arial"/>
          <w:szCs w:val="24"/>
        </w:rPr>
        <w:t>(</w:t>
      </w:r>
      <w:r w:rsidR="00650131">
        <w:rPr>
          <w:rFonts w:cs="Arial"/>
          <w:szCs w:val="24"/>
        </w:rPr>
        <w:t>Full time</w:t>
      </w:r>
      <w:r>
        <w:rPr>
          <w:rFonts w:cs="Arial"/>
          <w:szCs w:val="24"/>
        </w:rPr>
        <w:t>, T</w:t>
      </w:r>
      <w:r w:rsidR="001C5192">
        <w:rPr>
          <w:rFonts w:cs="Arial"/>
          <w:szCs w:val="24"/>
        </w:rPr>
        <w:t>erm</w:t>
      </w:r>
      <w:r>
        <w:rPr>
          <w:rFonts w:cs="Arial"/>
          <w:szCs w:val="24"/>
        </w:rPr>
        <w:t xml:space="preserve"> - Ju</w:t>
      </w:r>
      <w:r w:rsidR="007D4382">
        <w:rPr>
          <w:rFonts w:cs="Arial"/>
          <w:szCs w:val="24"/>
        </w:rPr>
        <w:t>ly</w:t>
      </w:r>
      <w:r>
        <w:rPr>
          <w:rFonts w:cs="Arial"/>
          <w:szCs w:val="24"/>
        </w:rPr>
        <w:t xml:space="preserve"> 1, 2013 to </w:t>
      </w:r>
      <w:r w:rsidR="007D4382">
        <w:rPr>
          <w:rFonts w:cs="Arial"/>
          <w:szCs w:val="24"/>
        </w:rPr>
        <w:t>June</w:t>
      </w:r>
      <w:r>
        <w:rPr>
          <w:rFonts w:cs="Arial"/>
          <w:szCs w:val="24"/>
        </w:rPr>
        <w:t xml:space="preserve"> 3</w:t>
      </w:r>
      <w:r w:rsidR="007D4382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, 2014 </w:t>
      </w:r>
      <w:r w:rsidR="001C5192" w:rsidRPr="001C5192">
        <w:rPr>
          <w:rFonts w:cs="Arial"/>
          <w:szCs w:val="24"/>
        </w:rPr>
        <w:t>)</w:t>
      </w:r>
    </w:p>
    <w:p w:rsidR="001C5192" w:rsidRDefault="001C5192" w:rsidP="001C5192">
      <w:pPr>
        <w:rPr>
          <w:rFonts w:ascii="Arial" w:hAnsi="Arial"/>
          <w:sz w:val="22"/>
          <w:szCs w:val="22"/>
        </w:rPr>
      </w:pPr>
    </w:p>
    <w:p w:rsidR="00650131" w:rsidRPr="00650131" w:rsidRDefault="00BA6527" w:rsidP="00E33A56">
      <w:pPr>
        <w:jc w:val="both"/>
        <w:rPr>
          <w:rFonts w:ascii="Arial" w:hAnsi="Arial" w:cs="Arial"/>
          <w:sz w:val="22"/>
          <w:szCs w:val="22"/>
        </w:rPr>
      </w:pPr>
      <w:r w:rsidRPr="00BA6527">
        <w:rPr>
          <w:rFonts w:ascii="Arial" w:hAnsi="Arial" w:cs="Arial"/>
          <w:sz w:val="22"/>
          <w:szCs w:val="22"/>
        </w:rPr>
        <w:t>This project will support one post-doctoral fellow who will address research topics in northern hydrometeorology. The position (initially for one-year with the possibility of renewal(s)) will begin Ju</w:t>
      </w:r>
      <w:r w:rsidR="007D4382">
        <w:rPr>
          <w:rFonts w:ascii="Arial" w:hAnsi="Arial" w:cs="Arial"/>
          <w:sz w:val="22"/>
          <w:szCs w:val="22"/>
        </w:rPr>
        <w:t>ly</w:t>
      </w:r>
      <w:r>
        <w:rPr>
          <w:rFonts w:ascii="Arial" w:hAnsi="Arial" w:cs="Arial"/>
          <w:sz w:val="22"/>
          <w:szCs w:val="22"/>
        </w:rPr>
        <w:t xml:space="preserve"> 1, </w:t>
      </w:r>
      <w:r w:rsidRPr="00BA6527">
        <w:rPr>
          <w:rFonts w:ascii="Arial" w:hAnsi="Arial" w:cs="Arial"/>
          <w:sz w:val="22"/>
          <w:szCs w:val="22"/>
        </w:rPr>
        <w:t>2013 (or sooner if possible) and applications will consist of a cover letter with your expression of interest and experience in northern hydrometeorology, a curriculum vitae, and the names of two potential</w:t>
      </w:r>
      <w:r w:rsidR="005A0788">
        <w:rPr>
          <w:rFonts w:ascii="Arial" w:hAnsi="Arial" w:cs="Arial"/>
          <w:sz w:val="22"/>
          <w:szCs w:val="22"/>
        </w:rPr>
        <w:t xml:space="preserve"> references</w:t>
      </w:r>
      <w:r w:rsidRPr="00BA6527">
        <w:rPr>
          <w:rFonts w:ascii="Arial" w:hAnsi="Arial" w:cs="Arial"/>
          <w:sz w:val="22"/>
          <w:szCs w:val="22"/>
        </w:rPr>
        <w:t>. The position will be based at the</w:t>
      </w:r>
      <w:r w:rsidR="005A0788">
        <w:rPr>
          <w:rFonts w:ascii="Arial" w:hAnsi="Arial" w:cs="Arial"/>
          <w:sz w:val="22"/>
          <w:szCs w:val="22"/>
        </w:rPr>
        <w:t xml:space="preserve"> </w:t>
      </w:r>
      <w:r w:rsidRPr="00BA6527">
        <w:rPr>
          <w:rFonts w:ascii="Arial" w:hAnsi="Arial" w:cs="Arial"/>
          <w:sz w:val="22"/>
          <w:szCs w:val="22"/>
        </w:rPr>
        <w:t xml:space="preserve">University of Northern British Columbia (UNBC) situated in Prince George, British Columbia, Canada with opportunities to visit and interact </w:t>
      </w:r>
      <w:r w:rsidR="005A0788">
        <w:rPr>
          <w:rFonts w:ascii="Arial" w:hAnsi="Arial" w:cs="Arial"/>
          <w:sz w:val="22"/>
          <w:szCs w:val="22"/>
        </w:rPr>
        <w:t xml:space="preserve">with </w:t>
      </w:r>
      <w:r w:rsidRPr="00BA6527">
        <w:rPr>
          <w:rFonts w:ascii="Arial" w:hAnsi="Arial" w:cs="Arial"/>
          <w:sz w:val="22"/>
          <w:szCs w:val="22"/>
        </w:rPr>
        <w:t>research collaborators across Canada.</w:t>
      </w:r>
      <w:r w:rsidR="00650131" w:rsidRPr="00650131">
        <w:rPr>
          <w:rFonts w:ascii="Arial" w:hAnsi="Arial" w:cs="Arial"/>
          <w:sz w:val="22"/>
          <w:szCs w:val="22"/>
        </w:rPr>
        <w:t xml:space="preserve">  </w:t>
      </w:r>
    </w:p>
    <w:p w:rsidR="00650131" w:rsidRPr="00650131" w:rsidRDefault="00650131" w:rsidP="00650131">
      <w:pPr>
        <w:jc w:val="both"/>
        <w:rPr>
          <w:rFonts w:ascii="Arial" w:hAnsi="Arial" w:cs="Arial"/>
          <w:sz w:val="22"/>
          <w:szCs w:val="22"/>
        </w:rPr>
      </w:pPr>
    </w:p>
    <w:p w:rsidR="00650131" w:rsidRPr="00650131" w:rsidRDefault="00E33A56" w:rsidP="00E33A56">
      <w:pPr>
        <w:spacing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  <w:u w:val="single"/>
        </w:rPr>
        <w:t>Project Details</w:t>
      </w:r>
      <w:r w:rsidR="00650131" w:rsidRPr="006403C8">
        <w:rPr>
          <w:rFonts w:ascii="Arial" w:hAnsi="Arial" w:cs="Arial"/>
          <w:color w:val="000000"/>
          <w:sz w:val="22"/>
          <w:szCs w:val="22"/>
          <w:u w:val="single"/>
        </w:rPr>
        <w:br/>
      </w:r>
      <w:r w:rsidR="00650131" w:rsidRPr="00650131">
        <w:rPr>
          <w:rFonts w:ascii="Arial" w:hAnsi="Arial" w:cs="Arial"/>
          <w:color w:val="000000"/>
          <w:sz w:val="22"/>
          <w:szCs w:val="22"/>
        </w:rPr>
        <w:br/>
      </w:r>
      <w:r w:rsidRPr="00E33A56">
        <w:rPr>
          <w:rFonts w:ascii="Arial" w:hAnsi="Arial" w:cs="Arial"/>
          <w:color w:val="000000"/>
          <w:sz w:val="22"/>
          <w:szCs w:val="22"/>
        </w:rPr>
        <w:t>The Fraser River drains one quarter of B</w:t>
      </w:r>
      <w:r>
        <w:rPr>
          <w:rFonts w:ascii="Arial" w:hAnsi="Arial" w:cs="Arial"/>
          <w:color w:val="000000"/>
          <w:sz w:val="22"/>
          <w:szCs w:val="22"/>
        </w:rPr>
        <w:t xml:space="preserve">ritish </w:t>
      </w:r>
      <w:r w:rsidRPr="00E33A56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olumbia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 and is its greatest river by annual discharge at over 100 km</w:t>
      </w:r>
      <w:r w:rsidRPr="00E33A56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As the most productive </w:t>
      </w:r>
      <w:proofErr w:type="gramStart"/>
      <w:r w:rsidRPr="00E33A56">
        <w:rPr>
          <w:rFonts w:ascii="Arial" w:hAnsi="Arial" w:cs="Arial"/>
          <w:color w:val="000000"/>
          <w:sz w:val="22"/>
          <w:szCs w:val="22"/>
        </w:rPr>
        <w:t>salmon river</w:t>
      </w:r>
      <w:proofErr w:type="gramEnd"/>
      <w:r w:rsidRPr="00E33A56">
        <w:rPr>
          <w:rFonts w:ascii="Arial" w:hAnsi="Arial" w:cs="Arial"/>
          <w:color w:val="000000"/>
          <w:sz w:val="22"/>
          <w:szCs w:val="22"/>
        </w:rPr>
        <w:t xml:space="preserve"> in the world, it is important for the econom</w:t>
      </w:r>
      <w:r>
        <w:rPr>
          <w:rFonts w:ascii="Arial" w:hAnsi="Arial" w:cs="Arial"/>
          <w:color w:val="000000"/>
          <w:sz w:val="22"/>
          <w:szCs w:val="22"/>
        </w:rPr>
        <w:t xml:space="preserve">y and well-being of the region.  </w:t>
      </w:r>
      <w:r w:rsidRPr="00E33A56">
        <w:rPr>
          <w:rFonts w:ascii="Arial" w:hAnsi="Arial" w:cs="Arial"/>
          <w:color w:val="000000"/>
          <w:sz w:val="22"/>
          <w:szCs w:val="22"/>
        </w:rPr>
        <w:t>Changes in air temperature and precipitation affect seasonal and longer-term storage in snow and glaciers, thus altering the timing and possibly the</w:t>
      </w:r>
      <w:r>
        <w:rPr>
          <w:rFonts w:ascii="Arial" w:hAnsi="Arial" w:cs="Arial"/>
          <w:color w:val="000000"/>
          <w:sz w:val="22"/>
          <w:szCs w:val="22"/>
        </w:rPr>
        <w:t xml:space="preserve"> volume of Fraser River runoff.  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Observed </w:t>
      </w:r>
      <w:proofErr w:type="spellStart"/>
      <w:r w:rsidRPr="00E33A56">
        <w:rPr>
          <w:rFonts w:ascii="Arial" w:hAnsi="Arial" w:cs="Arial"/>
          <w:color w:val="000000"/>
          <w:sz w:val="22"/>
          <w:szCs w:val="22"/>
        </w:rPr>
        <w:t>streamflow</w:t>
      </w:r>
      <w:proofErr w:type="spellEnd"/>
      <w:r w:rsidRPr="00E33A56">
        <w:rPr>
          <w:rFonts w:ascii="Arial" w:hAnsi="Arial" w:cs="Arial"/>
          <w:color w:val="000000"/>
          <w:sz w:val="22"/>
          <w:szCs w:val="22"/>
        </w:rPr>
        <w:t xml:space="preserve"> phase shifts in the Fraser River and its tributaries between 1911 and 2010 will first be assessed using a robust metho</w:t>
      </w:r>
      <w:r>
        <w:rPr>
          <w:rFonts w:ascii="Arial" w:hAnsi="Arial" w:cs="Arial"/>
          <w:color w:val="000000"/>
          <w:sz w:val="22"/>
          <w:szCs w:val="22"/>
        </w:rPr>
        <w:t xml:space="preserve">d.  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The causes of observed </w:t>
      </w:r>
      <w:proofErr w:type="spellStart"/>
      <w:r w:rsidRPr="00E33A56">
        <w:rPr>
          <w:rFonts w:ascii="Arial" w:hAnsi="Arial" w:cs="Arial"/>
          <w:color w:val="000000"/>
          <w:sz w:val="22"/>
          <w:szCs w:val="22"/>
        </w:rPr>
        <w:t>streamflow</w:t>
      </w:r>
      <w:proofErr w:type="spellEnd"/>
      <w:r w:rsidRPr="00E33A56">
        <w:rPr>
          <w:rFonts w:ascii="Arial" w:hAnsi="Arial" w:cs="Arial"/>
          <w:color w:val="000000"/>
          <w:sz w:val="22"/>
          <w:szCs w:val="22"/>
        </w:rPr>
        <w:t xml:space="preserve"> phase shifts will be established by investigating changes in the air temperature, precipitation </w:t>
      </w:r>
      <w:r>
        <w:rPr>
          <w:rFonts w:ascii="Arial" w:hAnsi="Arial" w:cs="Arial"/>
          <w:color w:val="000000"/>
          <w:sz w:val="22"/>
          <w:szCs w:val="22"/>
        </w:rPr>
        <w:t xml:space="preserve">and snow accumulation patterns.  </w:t>
      </w:r>
      <w:r w:rsidRPr="00E33A56">
        <w:rPr>
          <w:rFonts w:ascii="Arial" w:hAnsi="Arial" w:cs="Arial"/>
          <w:color w:val="000000"/>
          <w:sz w:val="22"/>
          <w:szCs w:val="22"/>
        </w:rPr>
        <w:t xml:space="preserve">This analysis will be based on simulations with the Variable Infiltration Capacity (VIC) model for the period 1953-2010 that will be validated with observed </w:t>
      </w:r>
      <w:proofErr w:type="spellStart"/>
      <w:r w:rsidRPr="00E33A56">
        <w:rPr>
          <w:rFonts w:ascii="Arial" w:hAnsi="Arial" w:cs="Arial"/>
          <w:color w:val="000000"/>
          <w:sz w:val="22"/>
          <w:szCs w:val="22"/>
        </w:rPr>
        <w:t>streamflow</w:t>
      </w:r>
      <w:proofErr w:type="spellEnd"/>
      <w:r w:rsidRPr="00E33A56">
        <w:rPr>
          <w:rFonts w:ascii="Arial" w:hAnsi="Arial" w:cs="Arial"/>
          <w:color w:val="000000"/>
          <w:sz w:val="22"/>
          <w:szCs w:val="22"/>
        </w:rPr>
        <w:t xml:space="preserve"> and sn</w:t>
      </w:r>
      <w:r>
        <w:rPr>
          <w:rFonts w:ascii="Arial" w:hAnsi="Arial" w:cs="Arial"/>
          <w:color w:val="000000"/>
          <w:sz w:val="22"/>
          <w:szCs w:val="22"/>
        </w:rPr>
        <w:t xml:space="preserve">ow water equivalent (SWE) data.  </w:t>
      </w:r>
      <w:r w:rsidRPr="00E33A56">
        <w:rPr>
          <w:rFonts w:ascii="Arial" w:hAnsi="Arial" w:cs="Arial"/>
          <w:color w:val="000000"/>
          <w:sz w:val="22"/>
          <w:szCs w:val="22"/>
        </w:rPr>
        <w:t>Sensitivity to the choice of driving data product will be investigated through the evaluation of results for shorter periods based on driving data from NCEP2, ERA-40, ERA-Interim</w:t>
      </w:r>
      <w:r>
        <w:rPr>
          <w:rFonts w:ascii="Arial" w:hAnsi="Arial" w:cs="Arial"/>
          <w:color w:val="000000"/>
          <w:sz w:val="22"/>
          <w:szCs w:val="22"/>
        </w:rPr>
        <w:t xml:space="preserve">, and the high resolution NARR.  </w:t>
      </w:r>
      <w:r w:rsidRPr="00E33A56">
        <w:rPr>
          <w:rFonts w:ascii="Arial" w:hAnsi="Arial" w:cs="Arial"/>
          <w:color w:val="000000"/>
          <w:sz w:val="22"/>
          <w:szCs w:val="22"/>
        </w:rPr>
        <w:t>Robustness to the choice of downscaling approach and resolution will also be assessed</w:t>
      </w:r>
      <w:proofErr w:type="gramStart"/>
      <w:r w:rsidRPr="00E33A56">
        <w:rPr>
          <w:rFonts w:ascii="Arial" w:hAnsi="Arial" w:cs="Arial"/>
          <w:color w:val="000000"/>
          <w:sz w:val="22"/>
          <w:szCs w:val="22"/>
        </w:rPr>
        <w:t>.</w:t>
      </w:r>
      <w:r w:rsidR="0063602B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1C5192" w:rsidRDefault="001C5192" w:rsidP="001C5192">
      <w:pPr>
        <w:rPr>
          <w:rFonts w:ascii="Arial" w:hAnsi="Arial" w:cs="Arial"/>
          <w:b/>
          <w:sz w:val="22"/>
          <w:szCs w:val="22"/>
          <w:u w:val="single"/>
        </w:rPr>
      </w:pPr>
    </w:p>
    <w:p w:rsidR="00650131" w:rsidRPr="00650131" w:rsidRDefault="0063602B" w:rsidP="00650131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Qualifications</w:t>
      </w:r>
    </w:p>
    <w:p w:rsidR="00650131" w:rsidRDefault="00650131" w:rsidP="00650131">
      <w:pPr>
        <w:rPr>
          <w:rFonts w:ascii="Arial" w:hAnsi="Arial" w:cs="Arial"/>
          <w:b/>
          <w:sz w:val="22"/>
          <w:szCs w:val="22"/>
        </w:rPr>
      </w:pPr>
    </w:p>
    <w:p w:rsidR="005A0788" w:rsidRPr="005A0788" w:rsidRDefault="005A0788" w:rsidP="00650131">
      <w:pPr>
        <w:rPr>
          <w:rFonts w:ascii="Arial" w:hAnsi="Arial" w:cs="Arial"/>
          <w:sz w:val="22"/>
          <w:szCs w:val="22"/>
        </w:rPr>
      </w:pPr>
      <w:r w:rsidRPr="005A0788">
        <w:rPr>
          <w:rFonts w:ascii="Arial" w:hAnsi="Arial" w:cs="Arial"/>
          <w:sz w:val="22"/>
          <w:szCs w:val="22"/>
        </w:rPr>
        <w:t>The successful candidate will:</w:t>
      </w:r>
    </w:p>
    <w:p w:rsidR="005A0788" w:rsidRPr="005A0788" w:rsidRDefault="005A0788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5A0788">
        <w:rPr>
          <w:rFonts w:ascii="Arial" w:hAnsi="Arial" w:cs="Arial"/>
          <w:color w:val="000000"/>
          <w:sz w:val="22"/>
          <w:szCs w:val="22"/>
        </w:rPr>
        <w:t>ossess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A0788">
        <w:rPr>
          <w:rFonts w:ascii="Arial" w:hAnsi="Arial" w:cs="Arial"/>
          <w:color w:val="000000"/>
          <w:sz w:val="22"/>
          <w:szCs w:val="22"/>
        </w:rPr>
        <w:t>a doctoral degree (awarded within the last five years) in a science program, preferably in environmental sciences (e.g., meteorology or hydrology)</w:t>
      </w:r>
    </w:p>
    <w:p w:rsidR="005A0788" w:rsidRDefault="005A0788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the a</w:t>
      </w:r>
      <w:r w:rsidRPr="005A0788">
        <w:rPr>
          <w:rFonts w:ascii="Arial" w:hAnsi="Arial" w:cs="Arial"/>
          <w:color w:val="000000"/>
          <w:sz w:val="22"/>
          <w:szCs w:val="22"/>
        </w:rPr>
        <w:t>bility to work independently</w:t>
      </w:r>
    </w:p>
    <w:p w:rsidR="005A0788" w:rsidRPr="005A0788" w:rsidRDefault="005A0788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Pr="005A0788">
        <w:rPr>
          <w:rFonts w:ascii="Arial" w:hAnsi="Arial" w:cs="Arial"/>
          <w:color w:val="000000"/>
          <w:sz w:val="22"/>
          <w:szCs w:val="22"/>
        </w:rPr>
        <w:t xml:space="preserve">ave excellent organizational and problem solving skills </w:t>
      </w:r>
    </w:p>
    <w:p w:rsidR="00E33A56" w:rsidRDefault="005A0788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 p</w:t>
      </w:r>
      <w:r w:rsidRPr="005A0788">
        <w:rPr>
          <w:rFonts w:ascii="Arial" w:hAnsi="Arial" w:cs="Arial"/>
          <w:color w:val="000000"/>
          <w:sz w:val="22"/>
          <w:szCs w:val="22"/>
        </w:rPr>
        <w:t xml:space="preserve">roficient </w:t>
      </w:r>
      <w:r>
        <w:rPr>
          <w:rFonts w:ascii="Arial" w:hAnsi="Arial" w:cs="Arial"/>
          <w:color w:val="000000"/>
          <w:sz w:val="22"/>
          <w:szCs w:val="22"/>
        </w:rPr>
        <w:t>with Microsoft</w:t>
      </w:r>
      <w:r w:rsidRPr="005A0788">
        <w:rPr>
          <w:rFonts w:ascii="Arial" w:hAnsi="Arial" w:cs="Arial"/>
          <w:color w:val="000000"/>
          <w:sz w:val="22"/>
          <w:szCs w:val="22"/>
        </w:rPr>
        <w:t xml:space="preserve"> Word and Excel</w:t>
      </w:r>
    </w:p>
    <w:p w:rsidR="005A0788" w:rsidRPr="005A0788" w:rsidRDefault="00E33A56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p</w:t>
      </w:r>
      <w:r w:rsidR="005A0788" w:rsidRPr="005A0788">
        <w:rPr>
          <w:rFonts w:ascii="Arial" w:hAnsi="Arial" w:cs="Arial"/>
          <w:color w:val="000000"/>
          <w:sz w:val="22"/>
          <w:szCs w:val="22"/>
        </w:rPr>
        <w:t xml:space="preserve">rogramming ability in Fortran, </w:t>
      </w:r>
      <w:proofErr w:type="spellStart"/>
      <w:r w:rsidR="005A0788" w:rsidRPr="005A0788">
        <w:rPr>
          <w:rFonts w:ascii="Arial" w:hAnsi="Arial" w:cs="Arial"/>
          <w:color w:val="000000"/>
          <w:sz w:val="22"/>
          <w:szCs w:val="22"/>
        </w:rPr>
        <w:t>matlab</w:t>
      </w:r>
      <w:proofErr w:type="spellEnd"/>
      <w:r w:rsidR="005A0788" w:rsidRPr="005A0788">
        <w:rPr>
          <w:rFonts w:ascii="Arial" w:hAnsi="Arial" w:cs="Arial"/>
          <w:color w:val="000000"/>
          <w:sz w:val="22"/>
          <w:szCs w:val="22"/>
        </w:rPr>
        <w:t xml:space="preserve">, IDL, and/or R </w:t>
      </w:r>
    </w:p>
    <w:p w:rsidR="005A0788" w:rsidRPr="005A0788" w:rsidRDefault="00E33A56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have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 c</w:t>
      </w:r>
      <w:r w:rsidR="005A0788" w:rsidRPr="005A0788">
        <w:rPr>
          <w:rFonts w:ascii="Arial" w:hAnsi="Arial" w:cs="Arial"/>
          <w:color w:val="000000"/>
          <w:sz w:val="22"/>
          <w:szCs w:val="22"/>
        </w:rPr>
        <w:t>apacity to lead substantial research activities and to prepare peer-reviewed publications.</w:t>
      </w:r>
    </w:p>
    <w:p w:rsidR="005A0788" w:rsidRPr="005A0788" w:rsidRDefault="00E33A56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the a</w:t>
      </w:r>
      <w:r w:rsidR="005A0788" w:rsidRPr="005A0788">
        <w:rPr>
          <w:rFonts w:ascii="Arial" w:hAnsi="Arial" w:cs="Arial"/>
          <w:color w:val="000000"/>
          <w:sz w:val="22"/>
          <w:szCs w:val="22"/>
        </w:rPr>
        <w:t>bility to be fully engaged and to collaborate with a large network of researchers</w:t>
      </w:r>
    </w:p>
    <w:p w:rsidR="00650131" w:rsidRPr="005A0788" w:rsidRDefault="00E33A56" w:rsidP="005A0788">
      <w:pPr>
        <w:pStyle w:val="ListParagraph"/>
        <w:numPr>
          <w:ilvl w:val="0"/>
          <w:numId w:val="23"/>
        </w:numPr>
        <w:ind w:left="360" w:hanging="36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be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w</w:t>
      </w:r>
      <w:r w:rsidR="005A0788" w:rsidRPr="005A0788">
        <w:rPr>
          <w:rFonts w:ascii="Arial" w:hAnsi="Arial" w:cs="Arial"/>
          <w:color w:val="000000"/>
          <w:sz w:val="22"/>
          <w:szCs w:val="22"/>
        </w:rPr>
        <w:t>illing to travel for collaborative research opportunities</w:t>
      </w:r>
      <w:r w:rsidR="00650131" w:rsidRPr="005A0788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650131" w:rsidRDefault="00650131" w:rsidP="001C5192">
      <w:pPr>
        <w:rPr>
          <w:rFonts w:ascii="Arial" w:hAnsi="Arial" w:cs="Arial"/>
          <w:b/>
          <w:szCs w:val="24"/>
          <w:u w:val="single"/>
        </w:rPr>
      </w:pPr>
    </w:p>
    <w:p w:rsidR="0063602B" w:rsidRDefault="0063602B" w:rsidP="001C5192">
      <w:pPr>
        <w:rPr>
          <w:rFonts w:ascii="Arial" w:hAnsi="Arial" w:cs="Arial"/>
          <w:b/>
          <w:szCs w:val="24"/>
          <w:u w:val="single"/>
        </w:rPr>
      </w:pPr>
    </w:p>
    <w:p w:rsidR="00E33A56" w:rsidRDefault="00E33A56" w:rsidP="00650131">
      <w:pPr>
        <w:rPr>
          <w:rFonts w:ascii="Arial" w:hAnsi="Arial" w:cs="Arial"/>
          <w:b/>
          <w:szCs w:val="24"/>
          <w:u w:val="single"/>
        </w:rPr>
      </w:pPr>
    </w:p>
    <w:p w:rsidR="00E33A56" w:rsidRDefault="00E33A56" w:rsidP="00650131">
      <w:pPr>
        <w:rPr>
          <w:rFonts w:ascii="Arial" w:hAnsi="Arial" w:cs="Arial"/>
          <w:b/>
          <w:szCs w:val="24"/>
          <w:u w:val="single"/>
        </w:rPr>
      </w:pPr>
    </w:p>
    <w:p w:rsidR="00650131" w:rsidRPr="0063602B" w:rsidRDefault="00A96E84" w:rsidP="00650131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lastRenderedPageBreak/>
        <w:t>Salary</w:t>
      </w:r>
    </w:p>
    <w:p w:rsidR="00650131" w:rsidRPr="00650131" w:rsidRDefault="00650131" w:rsidP="00650131">
      <w:pPr>
        <w:rPr>
          <w:rFonts w:ascii="Arial" w:hAnsi="Arial" w:cs="Arial"/>
          <w:sz w:val="22"/>
          <w:szCs w:val="22"/>
        </w:rPr>
      </w:pPr>
    </w:p>
    <w:p w:rsidR="00650131" w:rsidRPr="00650131" w:rsidRDefault="00A96E84" w:rsidP="0065013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annual salary will be</w:t>
      </w:r>
      <w:r w:rsidR="00650131" w:rsidRPr="00650131">
        <w:rPr>
          <w:rFonts w:ascii="Arial" w:hAnsi="Arial" w:cs="Arial"/>
          <w:color w:val="000000"/>
          <w:sz w:val="22"/>
          <w:szCs w:val="22"/>
        </w:rPr>
        <w:t xml:space="preserve"> </w:t>
      </w:r>
      <w:r w:rsidR="00BA6527">
        <w:rPr>
          <w:rFonts w:ascii="Arial" w:hAnsi="Arial" w:cs="Arial"/>
          <w:color w:val="000000"/>
          <w:sz w:val="22"/>
          <w:szCs w:val="22"/>
        </w:rPr>
        <w:t>$42,000 per year</w:t>
      </w:r>
      <w:r w:rsidR="00650131" w:rsidRPr="00650131">
        <w:rPr>
          <w:rFonts w:ascii="Arial" w:hAnsi="Arial" w:cs="Arial"/>
          <w:color w:val="000000"/>
          <w:sz w:val="22"/>
          <w:szCs w:val="22"/>
        </w:rPr>
        <w:t xml:space="preserve">.  </w:t>
      </w:r>
      <w:r w:rsidR="00BE00F8">
        <w:rPr>
          <w:rFonts w:ascii="Arial" w:hAnsi="Arial" w:cs="Arial"/>
          <w:color w:val="000000"/>
          <w:sz w:val="22"/>
          <w:szCs w:val="22"/>
        </w:rPr>
        <w:t xml:space="preserve">A generous benefits package will also be provided with this position.  </w:t>
      </w:r>
      <w:r w:rsidR="00650131" w:rsidRPr="00650131">
        <w:rPr>
          <w:rFonts w:ascii="Arial" w:hAnsi="Arial" w:cs="Arial"/>
          <w:color w:val="000000"/>
          <w:sz w:val="22"/>
          <w:szCs w:val="22"/>
        </w:rPr>
        <w:t xml:space="preserve">The position will begin </w:t>
      </w:r>
      <w:r w:rsidR="005A0788">
        <w:rPr>
          <w:rFonts w:ascii="Arial" w:hAnsi="Arial" w:cs="Arial"/>
          <w:color w:val="000000"/>
          <w:sz w:val="22"/>
          <w:szCs w:val="22"/>
        </w:rPr>
        <w:t>Ju</w:t>
      </w:r>
      <w:r w:rsidR="003D2AE5">
        <w:rPr>
          <w:rFonts w:ascii="Arial" w:hAnsi="Arial" w:cs="Arial"/>
          <w:color w:val="000000"/>
          <w:sz w:val="22"/>
          <w:szCs w:val="22"/>
        </w:rPr>
        <w:t>ly</w:t>
      </w:r>
      <w:bookmarkStart w:id="0" w:name="_GoBack"/>
      <w:bookmarkEnd w:id="0"/>
      <w:r w:rsidR="005A0788">
        <w:rPr>
          <w:rFonts w:ascii="Arial" w:hAnsi="Arial" w:cs="Arial"/>
          <w:color w:val="000000"/>
          <w:sz w:val="22"/>
          <w:szCs w:val="22"/>
        </w:rPr>
        <w:t xml:space="preserve"> 1, 2013 or as soon as possible.</w:t>
      </w:r>
      <w:r w:rsidR="00650131" w:rsidRPr="00650131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650131" w:rsidRDefault="00650131" w:rsidP="0001235C">
      <w:pPr>
        <w:rPr>
          <w:rFonts w:ascii="Arial" w:hAnsi="Arial"/>
          <w:sz w:val="22"/>
          <w:szCs w:val="22"/>
          <w:u w:val="single"/>
        </w:rPr>
      </w:pPr>
    </w:p>
    <w:p w:rsidR="00F35A71" w:rsidRDefault="0063602B" w:rsidP="00A96E84">
      <w:p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H</w:t>
      </w:r>
      <w:r w:rsidR="001C5192">
        <w:rPr>
          <w:rFonts w:ascii="Arial" w:hAnsi="Arial"/>
          <w:sz w:val="22"/>
          <w:szCs w:val="22"/>
          <w:lang w:val="en-GB"/>
        </w:rPr>
        <w:t xml:space="preserve">ours of work will be </w:t>
      </w:r>
      <w:r>
        <w:rPr>
          <w:rFonts w:ascii="Arial" w:hAnsi="Arial"/>
          <w:sz w:val="22"/>
          <w:szCs w:val="22"/>
          <w:lang w:val="en-GB"/>
        </w:rPr>
        <w:t xml:space="preserve">coordinated in consultation with </w:t>
      </w:r>
      <w:proofErr w:type="spellStart"/>
      <w:r w:rsidR="00BA6527">
        <w:rPr>
          <w:rFonts w:ascii="Arial" w:hAnsi="Arial"/>
          <w:sz w:val="22"/>
          <w:szCs w:val="22"/>
          <w:lang w:val="en-GB"/>
        </w:rPr>
        <w:t>Dr.</w:t>
      </w:r>
      <w:proofErr w:type="spellEnd"/>
      <w:r w:rsidR="00BA6527">
        <w:rPr>
          <w:rFonts w:ascii="Arial" w:hAnsi="Arial"/>
          <w:sz w:val="22"/>
          <w:szCs w:val="22"/>
          <w:lang w:val="en-GB"/>
        </w:rPr>
        <w:t xml:space="preserve"> Stephen Dery</w:t>
      </w:r>
      <w:r>
        <w:rPr>
          <w:rFonts w:ascii="Arial" w:hAnsi="Arial"/>
          <w:sz w:val="22"/>
          <w:szCs w:val="22"/>
          <w:lang w:val="en-GB"/>
        </w:rPr>
        <w:t>.</w:t>
      </w:r>
      <w:r w:rsidR="00A96E84">
        <w:rPr>
          <w:rFonts w:ascii="Arial" w:hAnsi="Arial"/>
          <w:sz w:val="22"/>
          <w:szCs w:val="22"/>
          <w:lang w:val="en-GB"/>
        </w:rPr>
        <w:t xml:space="preserve">  </w:t>
      </w:r>
    </w:p>
    <w:p w:rsidR="0063602B" w:rsidRPr="001C5192" w:rsidRDefault="0063602B" w:rsidP="0032035D">
      <w:pPr>
        <w:jc w:val="both"/>
        <w:rPr>
          <w:rFonts w:ascii="Arial" w:hAnsi="Arial"/>
          <w:sz w:val="22"/>
          <w:szCs w:val="22"/>
          <w:lang w:val="en-GB"/>
        </w:rPr>
      </w:pPr>
    </w:p>
    <w:p w:rsidR="00BD3EF6" w:rsidRPr="004A75E6" w:rsidRDefault="00BD3EF6" w:rsidP="00BD3EF6">
      <w:pPr>
        <w:jc w:val="both"/>
        <w:rPr>
          <w:rFonts w:ascii="Arial" w:hAnsi="Arial" w:cs="Arial"/>
          <w:b/>
          <w:bCs/>
          <w:szCs w:val="24"/>
          <w:u w:val="single"/>
        </w:rPr>
      </w:pPr>
      <w:r w:rsidRPr="004A75E6">
        <w:rPr>
          <w:rFonts w:ascii="Arial" w:hAnsi="Arial" w:cs="Arial"/>
          <w:b/>
          <w:bCs/>
          <w:szCs w:val="24"/>
          <w:u w:val="single"/>
        </w:rPr>
        <w:t>To Apply:</w:t>
      </w:r>
    </w:p>
    <w:p w:rsidR="00BD3EF6" w:rsidRDefault="00BD3EF6" w:rsidP="00BD3EF6">
      <w:pPr>
        <w:jc w:val="both"/>
        <w:rPr>
          <w:rFonts w:ascii="Arial" w:hAnsi="Arial" w:cs="Arial"/>
          <w:sz w:val="22"/>
          <w:szCs w:val="22"/>
        </w:rPr>
      </w:pPr>
    </w:p>
    <w:p w:rsidR="00BD3EF6" w:rsidRPr="00846B45" w:rsidRDefault="007E6C75" w:rsidP="00B843F5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BD3EF6" w:rsidRPr="00846B45">
        <w:rPr>
          <w:rFonts w:ascii="Arial" w:hAnsi="Arial" w:cs="Arial"/>
          <w:sz w:val="22"/>
          <w:szCs w:val="22"/>
        </w:rPr>
        <w:t xml:space="preserve">forward your </w:t>
      </w:r>
      <w:r w:rsidR="00BD3EF6">
        <w:rPr>
          <w:rFonts w:ascii="Arial" w:hAnsi="Arial" w:cs="Arial"/>
          <w:iCs/>
          <w:sz w:val="22"/>
          <w:szCs w:val="22"/>
        </w:rPr>
        <w:t xml:space="preserve">resume and proof of education quoting competition </w:t>
      </w:r>
      <w:r w:rsidR="00BD3EF6" w:rsidRPr="00BD3EF6">
        <w:rPr>
          <w:rFonts w:ascii="Arial" w:hAnsi="Arial" w:cs="Arial"/>
          <w:iCs/>
          <w:sz w:val="22"/>
          <w:szCs w:val="22"/>
          <w:u w:val="single"/>
        </w:rPr>
        <w:t>#</w:t>
      </w:r>
      <w:r w:rsidR="00BA6527">
        <w:rPr>
          <w:rFonts w:ascii="Arial" w:hAnsi="Arial" w:cs="Arial"/>
          <w:iCs/>
          <w:sz w:val="22"/>
          <w:szCs w:val="22"/>
          <w:u w:val="single"/>
        </w:rPr>
        <w:t>13-032AC</w:t>
      </w:r>
      <w:r w:rsidR="00BD3EF6">
        <w:rPr>
          <w:rFonts w:ascii="Arial" w:hAnsi="Arial" w:cs="Arial"/>
          <w:iCs/>
          <w:sz w:val="22"/>
          <w:szCs w:val="22"/>
        </w:rPr>
        <w:t xml:space="preserve"> to</w:t>
      </w:r>
      <w:r w:rsidR="00BD3EF6" w:rsidRPr="00846B45">
        <w:rPr>
          <w:rFonts w:ascii="Arial" w:hAnsi="Arial" w:cs="Arial"/>
          <w:sz w:val="22"/>
          <w:szCs w:val="22"/>
        </w:rPr>
        <w:t xml:space="preserve">: </w:t>
      </w:r>
    </w:p>
    <w:p w:rsidR="00BD3EF6" w:rsidRPr="00846B45" w:rsidRDefault="00BD3EF6" w:rsidP="00BD3EF6">
      <w:pPr>
        <w:jc w:val="both"/>
        <w:rPr>
          <w:rFonts w:ascii="Arial" w:hAnsi="Arial"/>
          <w:sz w:val="22"/>
          <w:szCs w:val="22"/>
          <w:lang w:val="en-GB"/>
        </w:rPr>
      </w:pPr>
      <w:r w:rsidRPr="00846B45">
        <w:rPr>
          <w:rFonts w:ascii="Arial" w:hAnsi="Arial"/>
          <w:sz w:val="22"/>
          <w:szCs w:val="22"/>
          <w:lang w:val="en-GB"/>
        </w:rPr>
        <w:t xml:space="preserve">Human Resources, University of Northern British Columbia, </w:t>
      </w:r>
    </w:p>
    <w:p w:rsidR="00BD3EF6" w:rsidRDefault="00BD3EF6" w:rsidP="00BD3EF6">
      <w:pPr>
        <w:jc w:val="both"/>
        <w:rPr>
          <w:rFonts w:ascii="Arial" w:hAnsi="Arial"/>
          <w:sz w:val="22"/>
          <w:szCs w:val="22"/>
          <w:lang w:val="en-GB"/>
        </w:rPr>
      </w:pPr>
      <w:r w:rsidRPr="00846B45">
        <w:rPr>
          <w:rFonts w:ascii="Arial" w:hAnsi="Arial"/>
          <w:sz w:val="22"/>
          <w:szCs w:val="22"/>
          <w:lang w:val="en-GB"/>
        </w:rPr>
        <w:t xml:space="preserve">3333 University Way, Prince George, BC, V2N 4Z9  </w:t>
      </w:r>
    </w:p>
    <w:p w:rsidR="001958F2" w:rsidRPr="00846B45" w:rsidRDefault="001958F2" w:rsidP="00BD3EF6">
      <w:pPr>
        <w:jc w:val="both"/>
        <w:rPr>
          <w:rFonts w:ascii="Arial" w:hAnsi="Arial"/>
          <w:sz w:val="22"/>
          <w:szCs w:val="22"/>
          <w:lang w:val="en-GB"/>
        </w:rPr>
      </w:pPr>
    </w:p>
    <w:p w:rsidR="00BD3EF6" w:rsidRPr="00846B45" w:rsidRDefault="00BD3EF6" w:rsidP="00BD3EF6">
      <w:pPr>
        <w:jc w:val="both"/>
        <w:rPr>
          <w:rFonts w:ascii="Arial" w:hAnsi="Arial"/>
          <w:sz w:val="22"/>
          <w:szCs w:val="22"/>
          <w:lang w:val="en-GB"/>
        </w:rPr>
      </w:pPr>
      <w:r w:rsidRPr="00846B45">
        <w:rPr>
          <w:rFonts w:ascii="Arial" w:hAnsi="Arial"/>
          <w:sz w:val="22"/>
          <w:szCs w:val="22"/>
          <w:lang w:val="en-GB"/>
        </w:rPr>
        <w:t xml:space="preserve">Email submissions: </w:t>
      </w:r>
      <w:r w:rsidRPr="00846B45">
        <w:rPr>
          <w:rFonts w:ascii="Arial" w:hAnsi="Arial"/>
          <w:sz w:val="22"/>
          <w:szCs w:val="22"/>
          <w:lang w:val="en-GB"/>
        </w:rPr>
        <w:tab/>
      </w:r>
      <w:hyperlink r:id="rId8" w:history="1">
        <w:r w:rsidRPr="00846B45">
          <w:rPr>
            <w:rStyle w:val="Hyperlink"/>
            <w:rFonts w:ascii="Arial" w:hAnsi="Arial"/>
            <w:sz w:val="22"/>
            <w:szCs w:val="22"/>
            <w:lang w:val="en-GB"/>
          </w:rPr>
          <w:t>HRecruit@unbc.ca</w:t>
        </w:r>
      </w:hyperlink>
      <w:r w:rsidRPr="00846B45">
        <w:rPr>
          <w:rFonts w:ascii="Arial" w:hAnsi="Arial"/>
          <w:sz w:val="22"/>
          <w:szCs w:val="22"/>
          <w:lang w:val="en-GB"/>
        </w:rPr>
        <w:tab/>
      </w:r>
    </w:p>
    <w:p w:rsidR="00BD3EF6" w:rsidRPr="00846B45" w:rsidRDefault="00BD3EF6" w:rsidP="00BD3EF6">
      <w:pPr>
        <w:jc w:val="both"/>
        <w:rPr>
          <w:rFonts w:ascii="Arial" w:hAnsi="Arial"/>
          <w:sz w:val="22"/>
          <w:szCs w:val="22"/>
          <w:lang w:val="en-GB"/>
        </w:rPr>
      </w:pPr>
      <w:r w:rsidRPr="00846B45">
        <w:rPr>
          <w:rFonts w:ascii="Arial" w:hAnsi="Arial"/>
          <w:sz w:val="22"/>
          <w:szCs w:val="22"/>
          <w:lang w:val="en-GB"/>
        </w:rPr>
        <w:t>Inquiries:</w:t>
      </w:r>
      <w:r w:rsidRPr="00846B45">
        <w:rPr>
          <w:rFonts w:ascii="Arial" w:hAnsi="Arial"/>
          <w:sz w:val="22"/>
          <w:szCs w:val="22"/>
          <w:lang w:val="en-GB"/>
        </w:rPr>
        <w:tab/>
      </w:r>
      <w:r w:rsidRPr="00846B45">
        <w:rPr>
          <w:rFonts w:ascii="Arial" w:hAnsi="Arial"/>
          <w:sz w:val="22"/>
          <w:szCs w:val="22"/>
          <w:lang w:val="en-GB"/>
        </w:rPr>
        <w:tab/>
        <w:t>(250) 960-5521</w:t>
      </w:r>
    </w:p>
    <w:p w:rsidR="00BD3EF6" w:rsidRDefault="00BD3EF6" w:rsidP="00BD3EF6">
      <w:pPr>
        <w:jc w:val="both"/>
        <w:rPr>
          <w:rFonts w:ascii="Arial" w:hAnsi="Arial"/>
          <w:i/>
          <w:sz w:val="16"/>
          <w:szCs w:val="16"/>
        </w:rPr>
      </w:pPr>
    </w:p>
    <w:p w:rsidR="0063602B" w:rsidRDefault="0063602B" w:rsidP="00BD3EF6">
      <w:pPr>
        <w:jc w:val="both"/>
        <w:rPr>
          <w:rFonts w:ascii="Arial" w:hAnsi="Arial"/>
          <w:i/>
          <w:sz w:val="16"/>
          <w:szCs w:val="16"/>
        </w:rPr>
      </w:pPr>
    </w:p>
    <w:p w:rsidR="00BD3EF6" w:rsidRDefault="00BD3EF6" w:rsidP="00BD3EF6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All qualified candidates are encouraged to apply; however, Canadians and permanent residents will be given priority.  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i/>
              <w:sz w:val="16"/>
              <w:szCs w:val="16"/>
            </w:rPr>
            <w:t>University</w:t>
          </w:r>
        </w:smartTag>
        <w:r>
          <w:rPr>
            <w:rFonts w:ascii="Arial" w:hAnsi="Arial"/>
            <w:i/>
            <w:sz w:val="16"/>
            <w:szCs w:val="1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i/>
              <w:sz w:val="16"/>
              <w:szCs w:val="16"/>
            </w:rPr>
            <w:t>Northern British Columbia</w:t>
          </w:r>
        </w:smartTag>
      </w:smartTag>
      <w:r>
        <w:rPr>
          <w:rFonts w:ascii="Arial" w:hAnsi="Arial"/>
          <w:i/>
          <w:sz w:val="16"/>
          <w:szCs w:val="16"/>
        </w:rPr>
        <w:t xml:space="preserve"> is committed to employment equity and encourages applications from women, aboriginal peoples, persons with disabilities and members of visible minorities.</w:t>
      </w:r>
    </w:p>
    <w:p w:rsidR="00FC630C" w:rsidRDefault="00FC630C" w:rsidP="00BD3EF6">
      <w:pPr>
        <w:jc w:val="both"/>
        <w:rPr>
          <w:rFonts w:ascii="Arial" w:hAnsi="Arial"/>
          <w:i/>
          <w:sz w:val="16"/>
          <w:szCs w:val="16"/>
        </w:rPr>
      </w:pPr>
    </w:p>
    <w:p w:rsidR="00FC630C" w:rsidRDefault="00FC630C" w:rsidP="00FC630C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We thank all applicants for their interest in UNBC however, only those applicants selected for further consideration will be contacted.</w:t>
      </w:r>
    </w:p>
    <w:p w:rsidR="007E6C75" w:rsidRDefault="007E6C75" w:rsidP="00BD3EF6">
      <w:pPr>
        <w:jc w:val="both"/>
        <w:rPr>
          <w:rFonts w:ascii="Arial" w:hAnsi="Arial"/>
          <w:i/>
          <w:sz w:val="16"/>
          <w:szCs w:val="16"/>
        </w:rPr>
      </w:pPr>
    </w:p>
    <w:p w:rsidR="00C3327E" w:rsidRPr="00293D5C" w:rsidRDefault="00C3327E" w:rsidP="00C3327E">
      <w:pPr>
        <w:jc w:val="both"/>
        <w:rPr>
          <w:rFonts w:ascii="Arial" w:hAnsi="Arial"/>
          <w:i/>
          <w:sz w:val="14"/>
          <w:szCs w:val="14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3327E" w:rsidRPr="00293D5C" w:rsidTr="000A4DDB">
        <w:tc>
          <w:tcPr>
            <w:tcW w:w="9360" w:type="dxa"/>
            <w:shd w:val="pct10" w:color="auto" w:fill="FFFFFF"/>
          </w:tcPr>
          <w:p w:rsidR="00C3327E" w:rsidRPr="00293D5C" w:rsidRDefault="00C3327E" w:rsidP="000A4DDB">
            <w:pPr>
              <w:jc w:val="center"/>
              <w:rPr>
                <w:rFonts w:ascii="Arial" w:hAnsi="Arial"/>
                <w:b/>
                <w:i/>
                <w:sz w:val="18"/>
                <w:szCs w:val="18"/>
                <w:lang w:val="en-GB"/>
              </w:rPr>
            </w:pPr>
          </w:p>
          <w:p w:rsidR="0094237D" w:rsidRDefault="006403C8" w:rsidP="000A4DDB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  <w:r>
              <w:rPr>
                <w:rFonts w:ascii="Arial" w:hAnsi="Arial"/>
                <w:b/>
                <w:i/>
                <w:sz w:val="20"/>
                <w:lang w:val="en-GB"/>
              </w:rPr>
              <w:t>First review of applications will take place</w:t>
            </w:r>
            <w:r w:rsidR="004920F4">
              <w:rPr>
                <w:rFonts w:ascii="Arial" w:hAnsi="Arial"/>
                <w:b/>
                <w:i/>
                <w:sz w:val="20"/>
                <w:lang w:val="en-GB"/>
              </w:rPr>
              <w:t xml:space="preserve"> after</w:t>
            </w:r>
            <w:r w:rsidR="00736A4E">
              <w:rPr>
                <w:rFonts w:ascii="Arial" w:hAnsi="Arial"/>
                <w:b/>
                <w:i/>
                <w:sz w:val="20"/>
                <w:lang w:val="en-GB"/>
              </w:rPr>
              <w:t xml:space="preserve"> </w:t>
            </w:r>
            <w:r w:rsidR="0092488B">
              <w:rPr>
                <w:rFonts w:ascii="Arial" w:hAnsi="Arial"/>
                <w:b/>
                <w:i/>
                <w:sz w:val="20"/>
                <w:lang w:val="en-GB"/>
              </w:rPr>
              <w:t xml:space="preserve">May </w:t>
            </w:r>
            <w:r w:rsidR="00471283">
              <w:rPr>
                <w:rFonts w:ascii="Arial" w:hAnsi="Arial"/>
                <w:b/>
                <w:i/>
                <w:sz w:val="20"/>
                <w:lang w:val="en-GB"/>
              </w:rPr>
              <w:t>7</w:t>
            </w:r>
            <w:r w:rsidR="00BA6527">
              <w:rPr>
                <w:rFonts w:ascii="Arial" w:hAnsi="Arial"/>
                <w:b/>
                <w:i/>
                <w:sz w:val="20"/>
                <w:lang w:val="en-GB"/>
              </w:rPr>
              <w:t>, 2013</w:t>
            </w:r>
            <w:r>
              <w:rPr>
                <w:rFonts w:ascii="Arial" w:hAnsi="Arial"/>
                <w:b/>
                <w:i/>
                <w:sz w:val="20"/>
                <w:lang w:val="en-GB"/>
              </w:rPr>
              <w:t>.</w:t>
            </w:r>
          </w:p>
          <w:p w:rsidR="00C3327E" w:rsidRPr="003B33C8" w:rsidRDefault="006403C8" w:rsidP="000A4DDB">
            <w:pPr>
              <w:jc w:val="center"/>
              <w:rPr>
                <w:rFonts w:ascii="Arial" w:hAnsi="Arial"/>
                <w:b/>
                <w:i/>
                <w:sz w:val="20"/>
                <w:lang w:val="en-GB"/>
              </w:rPr>
            </w:pPr>
            <w:r>
              <w:rPr>
                <w:rFonts w:ascii="Arial" w:hAnsi="Arial"/>
                <w:b/>
                <w:i/>
                <w:sz w:val="20"/>
                <w:lang w:val="en-GB"/>
              </w:rPr>
              <w:t xml:space="preserve">Applications </w:t>
            </w:r>
            <w:r w:rsidR="0094237D">
              <w:rPr>
                <w:rFonts w:ascii="Arial" w:hAnsi="Arial"/>
                <w:b/>
                <w:i/>
                <w:sz w:val="20"/>
                <w:lang w:val="en-GB"/>
              </w:rPr>
              <w:t xml:space="preserve">will continue to be </w:t>
            </w:r>
            <w:r w:rsidR="003B33C8" w:rsidRPr="003B33C8">
              <w:rPr>
                <w:rFonts w:ascii="Arial" w:hAnsi="Arial"/>
                <w:b/>
                <w:i/>
                <w:sz w:val="20"/>
                <w:lang w:val="en-GB"/>
              </w:rPr>
              <w:t>accepted until the position is filled.</w:t>
            </w:r>
          </w:p>
          <w:p w:rsidR="00C3327E" w:rsidRPr="00293D5C" w:rsidRDefault="00C3327E" w:rsidP="000A4DDB">
            <w:pPr>
              <w:jc w:val="center"/>
              <w:rPr>
                <w:rFonts w:ascii="Arial" w:hAnsi="Arial"/>
                <w:b/>
                <w:i/>
                <w:sz w:val="18"/>
                <w:szCs w:val="18"/>
                <w:lang w:val="en-GB"/>
              </w:rPr>
            </w:pPr>
          </w:p>
        </w:tc>
      </w:tr>
    </w:tbl>
    <w:p w:rsidR="00E20D5F" w:rsidRDefault="00E20D5F">
      <w:pPr>
        <w:jc w:val="both"/>
        <w:rPr>
          <w:rFonts w:ascii="Arial" w:hAnsi="Arial"/>
          <w:sz w:val="22"/>
          <w:lang w:val="en-GB"/>
        </w:rPr>
      </w:pPr>
    </w:p>
    <w:sectPr w:rsidR="00E20D5F" w:rsidSect="006403C8">
      <w:endnotePr>
        <w:numFmt w:val="decimal"/>
      </w:endnotePr>
      <w:pgSz w:w="12240" w:h="15840"/>
      <w:pgMar w:top="1152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>
    <w:nsid w:val="00CA6A82"/>
    <w:multiLevelType w:val="hybridMultilevel"/>
    <w:tmpl w:val="21F04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2478C0"/>
    <w:multiLevelType w:val="hybridMultilevel"/>
    <w:tmpl w:val="6EC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04554"/>
    <w:multiLevelType w:val="hybridMultilevel"/>
    <w:tmpl w:val="F8046396"/>
    <w:lvl w:ilvl="0" w:tplc="2C80A48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F2235"/>
    <w:multiLevelType w:val="hybridMultilevel"/>
    <w:tmpl w:val="FF3C4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164C28"/>
    <w:multiLevelType w:val="hybridMultilevel"/>
    <w:tmpl w:val="DFE4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66DAA"/>
    <w:multiLevelType w:val="singleLevel"/>
    <w:tmpl w:val="5EF42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43074D"/>
    <w:multiLevelType w:val="hybridMultilevel"/>
    <w:tmpl w:val="8052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66948"/>
    <w:multiLevelType w:val="hybridMultilevel"/>
    <w:tmpl w:val="5C082BDA"/>
    <w:lvl w:ilvl="0" w:tplc="7BB0A7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8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FE4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8C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63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7E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A3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85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89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C2B62"/>
    <w:multiLevelType w:val="hybridMultilevel"/>
    <w:tmpl w:val="338CE60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23C3C"/>
    <w:multiLevelType w:val="hybridMultilevel"/>
    <w:tmpl w:val="14323082"/>
    <w:lvl w:ilvl="0" w:tplc="98880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F6E22"/>
    <w:multiLevelType w:val="hybridMultilevel"/>
    <w:tmpl w:val="BC0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85CDC"/>
    <w:multiLevelType w:val="hybridMultilevel"/>
    <w:tmpl w:val="698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E349B"/>
    <w:multiLevelType w:val="hybridMultilevel"/>
    <w:tmpl w:val="97CAB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40B97"/>
    <w:multiLevelType w:val="hybridMultilevel"/>
    <w:tmpl w:val="A86C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E1880"/>
    <w:multiLevelType w:val="hybridMultilevel"/>
    <w:tmpl w:val="5A389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F01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20C4148"/>
    <w:multiLevelType w:val="hybridMultilevel"/>
    <w:tmpl w:val="5F24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566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1A5512"/>
    <w:multiLevelType w:val="hybridMultilevel"/>
    <w:tmpl w:val="D59A1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3A39FB"/>
    <w:multiLevelType w:val="hybridMultilevel"/>
    <w:tmpl w:val="E8D6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22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16"/>
  </w:num>
  <w:num w:numId="16">
    <w:abstractNumId w:val="9"/>
  </w:num>
  <w:num w:numId="17">
    <w:abstractNumId w:val="3"/>
  </w:num>
  <w:num w:numId="18">
    <w:abstractNumId w:val="7"/>
  </w:num>
  <w:num w:numId="19">
    <w:abstractNumId w:val="19"/>
  </w:num>
  <w:num w:numId="20">
    <w:abstractNumId w:val="21"/>
  </w:num>
  <w:num w:numId="21">
    <w:abstractNumId w:val="13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46"/>
    <w:rsid w:val="0001235C"/>
    <w:rsid w:val="00031C57"/>
    <w:rsid w:val="0006729D"/>
    <w:rsid w:val="00073807"/>
    <w:rsid w:val="000A4DDB"/>
    <w:rsid w:val="00123DEE"/>
    <w:rsid w:val="00130AC5"/>
    <w:rsid w:val="001958F2"/>
    <w:rsid w:val="001C4F46"/>
    <w:rsid w:val="001C5192"/>
    <w:rsid w:val="001D79F8"/>
    <w:rsid w:val="001E34BD"/>
    <w:rsid w:val="00211FD8"/>
    <w:rsid w:val="002373FB"/>
    <w:rsid w:val="002B4F1E"/>
    <w:rsid w:val="002B5370"/>
    <w:rsid w:val="002D47AB"/>
    <w:rsid w:val="002F0535"/>
    <w:rsid w:val="0032035D"/>
    <w:rsid w:val="003446A4"/>
    <w:rsid w:val="0039126C"/>
    <w:rsid w:val="003A2F38"/>
    <w:rsid w:val="003A32C0"/>
    <w:rsid w:val="003A392C"/>
    <w:rsid w:val="003B33C8"/>
    <w:rsid w:val="003D2AE5"/>
    <w:rsid w:val="003E42BA"/>
    <w:rsid w:val="00434E44"/>
    <w:rsid w:val="004631E0"/>
    <w:rsid w:val="004703BD"/>
    <w:rsid w:val="00471283"/>
    <w:rsid w:val="004802E3"/>
    <w:rsid w:val="004920F4"/>
    <w:rsid w:val="004C644A"/>
    <w:rsid w:val="004D2BD0"/>
    <w:rsid w:val="005149C4"/>
    <w:rsid w:val="005925BC"/>
    <w:rsid w:val="005A0788"/>
    <w:rsid w:val="006248E4"/>
    <w:rsid w:val="0063602B"/>
    <w:rsid w:val="006403C8"/>
    <w:rsid w:val="00641ADD"/>
    <w:rsid w:val="00650131"/>
    <w:rsid w:val="00683281"/>
    <w:rsid w:val="0070585F"/>
    <w:rsid w:val="00736A4E"/>
    <w:rsid w:val="00737C57"/>
    <w:rsid w:val="00766A61"/>
    <w:rsid w:val="007741DA"/>
    <w:rsid w:val="00790641"/>
    <w:rsid w:val="007B4869"/>
    <w:rsid w:val="007C4CB7"/>
    <w:rsid w:val="007D4382"/>
    <w:rsid w:val="007E04E2"/>
    <w:rsid w:val="007E292C"/>
    <w:rsid w:val="007E6C75"/>
    <w:rsid w:val="007F20F6"/>
    <w:rsid w:val="00871C44"/>
    <w:rsid w:val="00887E87"/>
    <w:rsid w:val="00890934"/>
    <w:rsid w:val="008B60EF"/>
    <w:rsid w:val="008E7442"/>
    <w:rsid w:val="0092488B"/>
    <w:rsid w:val="009365E2"/>
    <w:rsid w:val="00937554"/>
    <w:rsid w:val="0094237D"/>
    <w:rsid w:val="00943D11"/>
    <w:rsid w:val="00986DAF"/>
    <w:rsid w:val="00A319F6"/>
    <w:rsid w:val="00A512AD"/>
    <w:rsid w:val="00A61F9D"/>
    <w:rsid w:val="00A933B4"/>
    <w:rsid w:val="00A96E84"/>
    <w:rsid w:val="00A970CD"/>
    <w:rsid w:val="00AA7130"/>
    <w:rsid w:val="00B076A2"/>
    <w:rsid w:val="00B335B5"/>
    <w:rsid w:val="00B40ABF"/>
    <w:rsid w:val="00B528E4"/>
    <w:rsid w:val="00B63C60"/>
    <w:rsid w:val="00B65502"/>
    <w:rsid w:val="00B65D58"/>
    <w:rsid w:val="00B843F5"/>
    <w:rsid w:val="00BA6527"/>
    <w:rsid w:val="00BB0675"/>
    <w:rsid w:val="00BD3EF6"/>
    <w:rsid w:val="00BD671E"/>
    <w:rsid w:val="00BE00F8"/>
    <w:rsid w:val="00BF4E93"/>
    <w:rsid w:val="00C113B6"/>
    <w:rsid w:val="00C1649F"/>
    <w:rsid w:val="00C3327E"/>
    <w:rsid w:val="00C70604"/>
    <w:rsid w:val="00C72446"/>
    <w:rsid w:val="00D22536"/>
    <w:rsid w:val="00D94413"/>
    <w:rsid w:val="00E20D5F"/>
    <w:rsid w:val="00E33A56"/>
    <w:rsid w:val="00E90777"/>
    <w:rsid w:val="00EA2073"/>
    <w:rsid w:val="00EF29E7"/>
    <w:rsid w:val="00F35A71"/>
    <w:rsid w:val="00FC63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E3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4802E3"/>
    <w:pPr>
      <w:keepNext/>
      <w:jc w:val="center"/>
      <w:outlineLvl w:val="0"/>
    </w:pPr>
    <w:rPr>
      <w:rFonts w:ascii="Helvetica" w:hAnsi="Helvetica"/>
      <w:b/>
      <w:lang w:val="en-GB"/>
    </w:rPr>
  </w:style>
  <w:style w:type="paragraph" w:styleId="Heading2">
    <w:name w:val="heading 2"/>
    <w:basedOn w:val="Normal"/>
    <w:next w:val="Normal"/>
    <w:qFormat/>
    <w:rsid w:val="004802E3"/>
    <w:pPr>
      <w:keepNext/>
      <w:spacing w:after="58"/>
      <w:jc w:val="center"/>
      <w:outlineLvl w:val="1"/>
    </w:pPr>
    <w:rPr>
      <w:rFonts w:ascii="Helvetica" w:hAnsi="Helvetica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802E3"/>
  </w:style>
  <w:style w:type="character" w:styleId="Strong">
    <w:name w:val="Strong"/>
    <w:basedOn w:val="DefaultParagraphFont"/>
    <w:qFormat/>
    <w:rsid w:val="004802E3"/>
    <w:rPr>
      <w:b/>
    </w:rPr>
  </w:style>
  <w:style w:type="paragraph" w:styleId="BodyText">
    <w:name w:val="Body Text"/>
    <w:basedOn w:val="Normal"/>
    <w:link w:val="BodyTextChar"/>
    <w:rsid w:val="004802E3"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rsid w:val="004802E3"/>
    <w:pPr>
      <w:spacing w:after="120"/>
    </w:pPr>
    <w:rPr>
      <w:rFonts w:ascii="Arial" w:hAnsi="Arial"/>
      <w:sz w:val="22"/>
      <w:lang w:val="en-GB"/>
    </w:rPr>
  </w:style>
  <w:style w:type="paragraph" w:styleId="BodyText3">
    <w:name w:val="Body Text 3"/>
    <w:basedOn w:val="Normal"/>
    <w:rsid w:val="004802E3"/>
    <w:pPr>
      <w:jc w:val="both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986D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3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EF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869"/>
    <w:pPr>
      <w:widowControl/>
      <w:ind w:left="720"/>
      <w:contextualSpacing/>
    </w:pPr>
    <w:rPr>
      <w:rFonts w:ascii="Times New Roman" w:hAnsi="Times New Roman"/>
      <w:snapToGrid/>
      <w:szCs w:val="24"/>
    </w:rPr>
  </w:style>
  <w:style w:type="character" w:customStyle="1" w:styleId="BodyTextChar">
    <w:name w:val="Body Text Char"/>
    <w:basedOn w:val="DefaultParagraphFont"/>
    <w:link w:val="BodyText"/>
    <w:rsid w:val="0001235C"/>
    <w:rPr>
      <w:rFonts w:ascii="Arial" w:hAnsi="Arial"/>
      <w:b/>
      <w:snapToGrid w:val="0"/>
      <w:sz w:val="24"/>
    </w:rPr>
  </w:style>
  <w:style w:type="paragraph" w:styleId="NoSpacing">
    <w:name w:val="No Spacing"/>
    <w:qFormat/>
    <w:rsid w:val="001C5192"/>
    <w:pPr>
      <w:suppressAutoHyphens/>
    </w:pPr>
    <w:rPr>
      <w:rFonts w:ascii="Garamond" w:eastAsia="Lucida Sans Unicode" w:hAnsi="Garamond" w:cs="Calibri"/>
      <w:kern w:val="2"/>
      <w:sz w:val="24"/>
      <w:szCs w:val="24"/>
      <w:lang w:val="en-C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E3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4802E3"/>
    <w:pPr>
      <w:keepNext/>
      <w:jc w:val="center"/>
      <w:outlineLvl w:val="0"/>
    </w:pPr>
    <w:rPr>
      <w:rFonts w:ascii="Helvetica" w:hAnsi="Helvetica"/>
      <w:b/>
      <w:lang w:val="en-GB"/>
    </w:rPr>
  </w:style>
  <w:style w:type="paragraph" w:styleId="Heading2">
    <w:name w:val="heading 2"/>
    <w:basedOn w:val="Normal"/>
    <w:next w:val="Normal"/>
    <w:qFormat/>
    <w:rsid w:val="004802E3"/>
    <w:pPr>
      <w:keepNext/>
      <w:spacing w:after="58"/>
      <w:jc w:val="center"/>
      <w:outlineLvl w:val="1"/>
    </w:pPr>
    <w:rPr>
      <w:rFonts w:ascii="Helvetica" w:hAnsi="Helvetica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802E3"/>
  </w:style>
  <w:style w:type="character" w:styleId="Strong">
    <w:name w:val="Strong"/>
    <w:basedOn w:val="DefaultParagraphFont"/>
    <w:qFormat/>
    <w:rsid w:val="004802E3"/>
    <w:rPr>
      <w:b/>
    </w:rPr>
  </w:style>
  <w:style w:type="paragraph" w:styleId="BodyText">
    <w:name w:val="Body Text"/>
    <w:basedOn w:val="Normal"/>
    <w:link w:val="BodyTextChar"/>
    <w:rsid w:val="004802E3"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rsid w:val="004802E3"/>
    <w:pPr>
      <w:spacing w:after="120"/>
    </w:pPr>
    <w:rPr>
      <w:rFonts w:ascii="Arial" w:hAnsi="Arial"/>
      <w:sz w:val="22"/>
      <w:lang w:val="en-GB"/>
    </w:rPr>
  </w:style>
  <w:style w:type="paragraph" w:styleId="BodyText3">
    <w:name w:val="Body Text 3"/>
    <w:basedOn w:val="Normal"/>
    <w:rsid w:val="004802E3"/>
    <w:pPr>
      <w:jc w:val="both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986D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3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EF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869"/>
    <w:pPr>
      <w:widowControl/>
      <w:ind w:left="720"/>
      <w:contextualSpacing/>
    </w:pPr>
    <w:rPr>
      <w:rFonts w:ascii="Times New Roman" w:hAnsi="Times New Roman"/>
      <w:snapToGrid/>
      <w:szCs w:val="24"/>
    </w:rPr>
  </w:style>
  <w:style w:type="character" w:customStyle="1" w:styleId="BodyTextChar">
    <w:name w:val="Body Text Char"/>
    <w:basedOn w:val="DefaultParagraphFont"/>
    <w:link w:val="BodyText"/>
    <w:rsid w:val="0001235C"/>
    <w:rPr>
      <w:rFonts w:ascii="Arial" w:hAnsi="Arial"/>
      <w:b/>
      <w:snapToGrid w:val="0"/>
      <w:sz w:val="24"/>
    </w:rPr>
  </w:style>
  <w:style w:type="paragraph" w:styleId="NoSpacing">
    <w:name w:val="No Spacing"/>
    <w:qFormat/>
    <w:rsid w:val="001C5192"/>
    <w:pPr>
      <w:suppressAutoHyphens/>
    </w:pPr>
    <w:rPr>
      <w:rFonts w:ascii="Garamond" w:eastAsia="Lucida Sans Unicode" w:hAnsi="Garamond" w:cs="Calibri"/>
      <w:kern w:val="2"/>
      <w:sz w:val="24"/>
      <w:szCs w:val="24"/>
      <w:lang w:val="en-C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cruit@unbc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U P E   P O S I T I O N</vt:lpstr>
    </vt:vector>
  </TitlesOfParts>
  <Company>UNBC</Company>
  <LinksUpToDate>false</LinksUpToDate>
  <CharactersWithSpaces>3900</CharactersWithSpaces>
  <SharedDoc>false</SharedDoc>
  <HLinks>
    <vt:vector size="6" baseType="variant"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mailto:HRecruit@unbc.ca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P E   P O S I T I O N</dc:title>
  <dc:creator>halsethr</dc:creator>
  <cp:lastModifiedBy>Windows User</cp:lastModifiedBy>
  <cp:revision>8</cp:revision>
  <cp:lastPrinted>2012-12-10T16:53:00Z</cp:lastPrinted>
  <dcterms:created xsi:type="dcterms:W3CDTF">2013-04-15T22:37:00Z</dcterms:created>
  <dcterms:modified xsi:type="dcterms:W3CDTF">2013-04-30T22:04:00Z</dcterms:modified>
</cp:coreProperties>
</file>